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vertAlign w:val="baseline"/>
          <w:lang w:val="en-US" w:eastAsia="zh-CN"/>
        </w:rPr>
      </w:pPr>
      <w:r>
        <w:rPr>
          <w:rFonts w:hint="eastAsia"/>
          <w:lang w:val="en-US" w:eastAsia="zh-CN"/>
        </w:rPr>
        <w:t>附件一</w:t>
      </w:r>
      <w:r>
        <w:rPr>
          <w:rFonts w:hint="eastAsia"/>
          <w:lang w:val="en-US" w:eastAsia="zh-CN"/>
        </w:rPr>
        <w:br w:type="textWrapping"/>
      </w:r>
    </w:p>
    <w:tbl>
      <w:tblPr>
        <w:tblStyle w:val="3"/>
        <w:tblW w:w="85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9"/>
        <w:gridCol w:w="1263"/>
        <w:gridCol w:w="1000"/>
        <w:gridCol w:w="1691"/>
        <w:gridCol w:w="1553"/>
        <w:gridCol w:w="1566"/>
        <w:gridCol w:w="8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1263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第三方服务名称</w:t>
            </w:r>
          </w:p>
        </w:tc>
        <w:tc>
          <w:tcPr>
            <w:tcW w:w="100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业务功能</w:t>
            </w:r>
          </w:p>
        </w:tc>
        <w:tc>
          <w:tcPr>
            <w:tcW w:w="169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公司</w:t>
            </w:r>
          </w:p>
        </w:tc>
        <w:tc>
          <w:tcPr>
            <w:tcW w:w="1553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个人信息类型</w:t>
            </w:r>
          </w:p>
        </w:tc>
        <w:tc>
          <w:tcPr>
            <w:tcW w:w="156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试用目的</w:t>
            </w:r>
          </w:p>
        </w:tc>
        <w:tc>
          <w:tcPr>
            <w:tcW w:w="869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手机系统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263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百度地图</w:t>
            </w:r>
          </w:p>
        </w:tc>
        <w:tc>
          <w:tcPr>
            <w:tcW w:w="100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定位</w:t>
            </w:r>
          </w:p>
        </w:tc>
        <w:tc>
          <w:tcPr>
            <w:tcW w:w="169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北京百度网讯科技有限公司</w:t>
            </w:r>
          </w:p>
        </w:tc>
        <w:tc>
          <w:tcPr>
            <w:tcW w:w="1553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1.本机设备信息（IMEI、IMSI）2.地理位置（去标识化）</w:t>
            </w:r>
          </w:p>
        </w:tc>
        <w:tc>
          <w:tcPr>
            <w:tcW w:w="156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获取用户位置信息</w:t>
            </w:r>
          </w:p>
        </w:tc>
        <w:tc>
          <w:tcPr>
            <w:tcW w:w="869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安卓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263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友盟</w:t>
            </w:r>
          </w:p>
        </w:tc>
        <w:tc>
          <w:tcPr>
            <w:tcW w:w="100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统计数据</w:t>
            </w:r>
          </w:p>
        </w:tc>
        <w:tc>
          <w:tcPr>
            <w:tcW w:w="169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北京友盟网络科技有限公司</w:t>
            </w:r>
          </w:p>
        </w:tc>
        <w:tc>
          <w:tcPr>
            <w:tcW w:w="1553" w:type="dxa"/>
          </w:tcPr>
          <w:p>
            <w:pPr>
              <w:bidi w:val="0"/>
              <w:ind w:firstLine="367" w:firstLineChars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1.本机设备信息（IMEI、IMSI）2.地理位置（去标识化）</w:t>
            </w:r>
          </w:p>
        </w:tc>
        <w:tc>
          <w:tcPr>
            <w:tcW w:w="156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获取用户设备的IMEI，通过IMEI对用户进行唯一标识，以便提供服务。</w:t>
            </w:r>
          </w:p>
        </w:tc>
        <w:tc>
          <w:tcPr>
            <w:tcW w:w="869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安卓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263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腾讯SDK</w:t>
            </w:r>
          </w:p>
        </w:tc>
        <w:tc>
          <w:tcPr>
            <w:tcW w:w="100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广告推荐</w:t>
            </w:r>
          </w:p>
        </w:tc>
        <w:tc>
          <w:tcPr>
            <w:tcW w:w="169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深圳市腾讯计算机系统有限公司</w:t>
            </w:r>
          </w:p>
        </w:tc>
        <w:tc>
          <w:tcPr>
            <w:tcW w:w="1553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1.本机设备信息（IMEI、IMSI）2.地理位置（去标识化）3.MAC地址</w:t>
            </w:r>
          </w:p>
        </w:tc>
        <w:tc>
          <w:tcPr>
            <w:tcW w:w="156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与APP 配合接入的广告组件</w:t>
            </w:r>
          </w:p>
        </w:tc>
        <w:tc>
          <w:tcPr>
            <w:tcW w:w="869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安卓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263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穿山甲SDK</w:t>
            </w:r>
          </w:p>
        </w:tc>
        <w:tc>
          <w:tcPr>
            <w:tcW w:w="100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广告推荐</w:t>
            </w:r>
          </w:p>
        </w:tc>
        <w:tc>
          <w:tcPr>
            <w:tcW w:w="169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北京巨量引擎网络技术有限公司</w:t>
            </w:r>
          </w:p>
        </w:tc>
        <w:tc>
          <w:tcPr>
            <w:tcW w:w="1553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1.1.本机设备信息（IMEI、IMSI）2.地理位置（去标识化）3.MAC地址</w:t>
            </w:r>
          </w:p>
        </w:tc>
        <w:tc>
          <w:tcPr>
            <w:tcW w:w="156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与APP 配合接入的广告组件</w:t>
            </w:r>
          </w:p>
        </w:tc>
        <w:tc>
          <w:tcPr>
            <w:tcW w:w="869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安卓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263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TBS腾讯浏览服务</w:t>
            </w:r>
          </w:p>
        </w:tc>
        <w:tc>
          <w:tcPr>
            <w:tcW w:w="100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腾讯X5浏览器服务</w:t>
            </w:r>
          </w:p>
        </w:tc>
        <w:tc>
          <w:tcPr>
            <w:tcW w:w="169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深圳市腾讯计算机系统有限公司</w:t>
            </w:r>
          </w:p>
        </w:tc>
        <w:tc>
          <w:tcPr>
            <w:tcW w:w="1553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1.本机设备信息（IMEI、IMSI）2.地理位置（去标识化）3.MAC地址</w:t>
            </w:r>
          </w:p>
        </w:tc>
        <w:tc>
          <w:tcPr>
            <w:tcW w:w="156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是通过使用QQ浏览器的X5内核，解决系统webview兼容性差、加载速度慢、功能缺陷等问题，优化用户的浏览体验</w:t>
            </w:r>
          </w:p>
        </w:tc>
        <w:tc>
          <w:tcPr>
            <w:tcW w:w="869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安卓</w:t>
            </w:r>
          </w:p>
        </w:tc>
      </w:tr>
    </w:tbl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990D01"/>
    <w:rsid w:val="13E52270"/>
    <w:rsid w:val="15284764"/>
    <w:rsid w:val="193026C5"/>
    <w:rsid w:val="231816CF"/>
    <w:rsid w:val="26D92382"/>
    <w:rsid w:val="3FF63CC6"/>
    <w:rsid w:val="40E6570F"/>
    <w:rsid w:val="563D2110"/>
    <w:rsid w:val="5EFC103C"/>
    <w:rsid w:val="5F70430A"/>
    <w:rsid w:val="6A2151D0"/>
    <w:rsid w:val="6A966036"/>
    <w:rsid w:val="6FEE5FF4"/>
    <w:rsid w:val="74FF6C93"/>
    <w:rsid w:val="7F0425B5"/>
    <w:rsid w:val="7F234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Erin</dc:creator>
  <cp:lastModifiedBy>信鱼</cp:lastModifiedBy>
  <dcterms:modified xsi:type="dcterms:W3CDTF">2021-09-23T05:04:28Z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